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0621" w14:textId="77777777" w:rsidR="003629B9" w:rsidRDefault="003629B9" w:rsidP="003629B9">
      <w:pPr>
        <w:pStyle w:val="Corpotesto"/>
        <w:ind w:left="426"/>
      </w:pPr>
      <w:r>
        <w:rPr>
          <w:noProof/>
          <w:lang w:eastAsia="it-IT"/>
        </w:rPr>
        <w:drawing>
          <wp:inline distT="0" distB="0" distL="0" distR="0" wp14:anchorId="0154765A" wp14:editId="204CFAFE">
            <wp:extent cx="6117114" cy="1007078"/>
            <wp:effectExtent l="0" t="0" r="0" b="0"/>
            <wp:docPr id="1" name="Image 1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114" cy="10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0C1D" w14:textId="77777777" w:rsidR="003629B9" w:rsidRDefault="003629B9" w:rsidP="003629B9">
      <w:pPr>
        <w:pStyle w:val="Corpotesto"/>
        <w:spacing w:before="2"/>
      </w:pPr>
    </w:p>
    <w:p w14:paraId="1F416C36" w14:textId="77777777" w:rsidR="003629B9" w:rsidRDefault="003629B9" w:rsidP="003629B9">
      <w:pPr>
        <w:ind w:left="2946" w:right="2807"/>
        <w:jc w:val="center"/>
        <w:rPr>
          <w:rFonts w:ascii="Arial"/>
          <w:b/>
        </w:rPr>
      </w:pPr>
      <w:r>
        <w:rPr>
          <w:rFonts w:ascii="Arial"/>
          <w:b/>
        </w:rPr>
        <w:t>ISTITUTO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COMPRENSIVO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STATALE</w:t>
      </w:r>
    </w:p>
    <w:p w14:paraId="2BE10585" w14:textId="77777777" w:rsidR="003629B9" w:rsidRDefault="003629B9" w:rsidP="003629B9">
      <w:pPr>
        <w:spacing w:before="1" w:line="252" w:lineRule="exact"/>
        <w:ind w:left="2948" w:right="280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“Teodoro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Gaza”</w:t>
      </w:r>
    </w:p>
    <w:p w14:paraId="729D981B" w14:textId="77777777" w:rsidR="003629B9" w:rsidRDefault="003629B9" w:rsidP="003629B9">
      <w:pPr>
        <w:ind w:left="2945" w:right="2807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San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Giovanni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Piro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(Sa)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Via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Cenobio,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4B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84070 Distretto 062</w:t>
      </w:r>
    </w:p>
    <w:p w14:paraId="22E12704" w14:textId="77777777" w:rsidR="003629B9" w:rsidRDefault="003629B9" w:rsidP="003629B9">
      <w:pPr>
        <w:spacing w:before="1"/>
        <w:ind w:left="2941" w:right="2797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Scuola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dell’Infanzia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Primaria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Secondaria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Grado San Giovanni a Piro – Caselle in Pittari</w:t>
      </w:r>
    </w:p>
    <w:p w14:paraId="32A28AD0" w14:textId="77777777" w:rsidR="003629B9" w:rsidRDefault="003629B9" w:rsidP="003629B9">
      <w:pPr>
        <w:spacing w:line="206" w:lineRule="exact"/>
        <w:ind w:left="2946" w:right="2807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Tel.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0974/983127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–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Fax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0974/983127</w:t>
      </w:r>
    </w:p>
    <w:p w14:paraId="20B4168B" w14:textId="77777777" w:rsidR="003629B9" w:rsidRDefault="003629B9" w:rsidP="003629B9">
      <w:pPr>
        <w:spacing w:before="1"/>
        <w:ind w:left="2602"/>
        <w:rPr>
          <w:rFonts w:ascii="Arial" w:hAnsi="Arial"/>
          <w:b/>
          <w:sz w:val="16"/>
        </w:rPr>
      </w:pPr>
      <w:r>
        <w:rPr>
          <w:rFonts w:ascii="Arial MT" w:hAnsi="Arial MT"/>
          <w:sz w:val="16"/>
        </w:rPr>
        <w:t>C.M.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SAIC815005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C.F.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84001740657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Codice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Univoco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Ufficio: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UFDQ9V</w:t>
      </w:r>
    </w:p>
    <w:p w14:paraId="37D1A930" w14:textId="77777777" w:rsidR="003629B9" w:rsidRDefault="003629B9" w:rsidP="003629B9">
      <w:pPr>
        <w:spacing w:before="1"/>
        <w:ind w:left="1488"/>
      </w:pPr>
      <w:r>
        <w:rPr>
          <w:rFonts w:ascii="Arial MT" w:hAnsi="Arial MT"/>
          <w:sz w:val="16"/>
        </w:rPr>
        <w:t>Mail:</w:t>
      </w:r>
      <w:r>
        <w:rPr>
          <w:rFonts w:ascii="Arial MT" w:hAnsi="Arial MT"/>
          <w:spacing w:val="-11"/>
          <w:sz w:val="16"/>
        </w:rPr>
        <w:t xml:space="preserve"> </w:t>
      </w:r>
      <w:hyperlink r:id="rId6">
        <w:r>
          <w:rPr>
            <w:rFonts w:ascii="Arial MT" w:hAnsi="Arial MT"/>
            <w:color w:val="000080"/>
            <w:sz w:val="16"/>
            <w:u w:val="single" w:color="000080"/>
          </w:rPr>
          <w:t>saic815005@istruzione.it</w:t>
        </w:r>
      </w:hyperlink>
      <w:r>
        <w:rPr>
          <w:rFonts w:ascii="Arial MT" w:hAnsi="Arial MT"/>
          <w:color w:val="000080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11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Pec</w:t>
      </w:r>
      <w:proofErr w:type="spellEnd"/>
      <w:r>
        <w:rPr>
          <w:rFonts w:ascii="Arial MT" w:hAnsi="Arial MT"/>
          <w:sz w:val="16"/>
        </w:rPr>
        <w:t>:</w:t>
      </w:r>
      <w:r>
        <w:rPr>
          <w:rFonts w:ascii="Arial MT" w:hAnsi="Arial MT"/>
          <w:spacing w:val="-9"/>
          <w:sz w:val="16"/>
        </w:rPr>
        <w:t xml:space="preserve"> </w:t>
      </w:r>
      <w:hyperlink r:id="rId7">
        <w:r>
          <w:rPr>
            <w:rFonts w:ascii="Arial MT" w:hAnsi="Arial MT"/>
            <w:color w:val="000080"/>
            <w:sz w:val="16"/>
            <w:u w:val="single" w:color="000080"/>
          </w:rPr>
          <w:t>saic815005@pec.istruzione.it</w:t>
        </w:r>
      </w:hyperlink>
      <w:r>
        <w:rPr>
          <w:rFonts w:ascii="Arial MT" w:hAnsi="Arial MT"/>
          <w:color w:val="000080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Sito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web:</w:t>
      </w:r>
      <w:r>
        <w:rPr>
          <w:rFonts w:ascii="Arial MT" w:hAnsi="Arial MT"/>
          <w:spacing w:val="-7"/>
          <w:sz w:val="16"/>
        </w:rPr>
        <w:t xml:space="preserve"> </w:t>
      </w:r>
      <w:hyperlink r:id="rId8">
        <w:r>
          <w:rPr>
            <w:rFonts w:ascii="Arial MT" w:hAnsi="Arial MT"/>
            <w:color w:val="000080"/>
            <w:spacing w:val="-2"/>
            <w:sz w:val="16"/>
            <w:u w:val="single" w:color="000080"/>
          </w:rPr>
          <w:t>www.icteodorogaza.gov.it</w:t>
        </w:r>
      </w:hyperlink>
    </w:p>
    <w:p w14:paraId="7F6530CD" w14:textId="77777777" w:rsidR="005C7827" w:rsidRDefault="005C7827">
      <w:pPr>
        <w:pStyle w:val="Corpotesto"/>
        <w:ind w:left="0"/>
        <w:rPr>
          <w:rFonts w:ascii="Tahoma"/>
          <w:sz w:val="16"/>
        </w:rPr>
      </w:pPr>
    </w:p>
    <w:p w14:paraId="680E37F5" w14:textId="77777777" w:rsidR="005C7827" w:rsidRDefault="005C7827">
      <w:pPr>
        <w:pStyle w:val="Corpotesto"/>
        <w:ind w:left="0"/>
        <w:rPr>
          <w:rFonts w:ascii="Tahoma"/>
          <w:sz w:val="16"/>
        </w:rPr>
      </w:pPr>
    </w:p>
    <w:p w14:paraId="0485AC37" w14:textId="77777777" w:rsidR="005C7827" w:rsidRDefault="005C7827">
      <w:pPr>
        <w:pStyle w:val="Corpotesto"/>
        <w:spacing w:before="90"/>
        <w:ind w:left="0"/>
        <w:rPr>
          <w:rFonts w:ascii="Tahoma"/>
          <w:sz w:val="16"/>
        </w:rPr>
      </w:pPr>
    </w:p>
    <w:p w14:paraId="172C7746" w14:textId="77777777" w:rsidR="005C7827" w:rsidRDefault="00000000">
      <w:pPr>
        <w:pStyle w:val="Corpotesto"/>
        <w:spacing w:before="1"/>
        <w:ind w:left="7400"/>
      </w:pPr>
      <w:r>
        <w:t>Ai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p.c.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proofErr w:type="spellStart"/>
      <w:r>
        <w:t>pers</w:t>
      </w:r>
      <w:proofErr w:type="spellEnd"/>
      <w:r>
        <w:t>.</w:t>
      </w:r>
      <w:r>
        <w:rPr>
          <w:spacing w:val="-5"/>
        </w:rPr>
        <w:t xml:space="preserve"> ATA</w:t>
      </w:r>
    </w:p>
    <w:p w14:paraId="35D90E6A" w14:textId="74EDB4EC" w:rsidR="005C7827" w:rsidRDefault="00000000" w:rsidP="003629B9">
      <w:pPr>
        <w:pStyle w:val="Corpotesto"/>
        <w:spacing w:before="182" w:line="400" w:lineRule="auto"/>
        <w:ind w:left="9116" w:hanging="20"/>
      </w:pPr>
      <w:r>
        <w:t>Agli</w:t>
      </w:r>
      <w:r>
        <w:rPr>
          <w:spacing w:val="-13"/>
        </w:rPr>
        <w:t xml:space="preserve"> </w:t>
      </w:r>
      <w:r>
        <w:t xml:space="preserve">atti </w:t>
      </w:r>
      <w:r>
        <w:rPr>
          <w:spacing w:val="-2"/>
        </w:rPr>
        <w:t>All'albo</w:t>
      </w:r>
    </w:p>
    <w:p w14:paraId="1373F20E" w14:textId="24D6F0BD" w:rsidR="003629B9" w:rsidRDefault="003629B9" w:rsidP="003629B9">
      <w:pPr>
        <w:pStyle w:val="Corpotesto"/>
        <w:spacing w:before="182" w:line="400" w:lineRule="auto"/>
      </w:pPr>
      <w:r w:rsidRPr="003629B9">
        <w:rPr>
          <w:b/>
          <w:bCs/>
        </w:rPr>
        <w:t xml:space="preserve">Oggetto: </w:t>
      </w:r>
      <w:r w:rsidR="00614F94">
        <w:t>C</w:t>
      </w:r>
      <w:r>
        <w:t>onvocazione Collegio dei Docenti – modalità online</w:t>
      </w:r>
    </w:p>
    <w:p w14:paraId="630AD172" w14:textId="77777777" w:rsidR="005C7827" w:rsidRDefault="005C7827">
      <w:pPr>
        <w:pStyle w:val="Corpotesto"/>
        <w:ind w:left="0"/>
      </w:pPr>
    </w:p>
    <w:p w14:paraId="3111F38F" w14:textId="77777777" w:rsidR="005C7827" w:rsidRDefault="005C7827">
      <w:pPr>
        <w:pStyle w:val="Corpotesto"/>
        <w:spacing w:before="95"/>
        <w:ind w:left="0"/>
      </w:pPr>
    </w:p>
    <w:p w14:paraId="18B97311" w14:textId="6E75552D" w:rsidR="005C7827" w:rsidRDefault="00000000" w:rsidP="003629B9">
      <w:pPr>
        <w:pStyle w:val="Corpotesto"/>
        <w:spacing w:line="259" w:lineRule="auto"/>
        <w:ind w:left="141"/>
        <w:jc w:val="both"/>
      </w:pPr>
      <w:r>
        <w:t>Il</w:t>
      </w:r>
      <w:r>
        <w:rPr>
          <w:spacing w:val="-3"/>
        </w:rPr>
        <w:t xml:space="preserve"> </w:t>
      </w:r>
      <w:proofErr w:type="spellStart"/>
      <w:r>
        <w:t>C.d.D.</w:t>
      </w:r>
      <w:proofErr w:type="spellEnd"/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convocato</w:t>
      </w:r>
      <w:r>
        <w:rPr>
          <w:spacing w:val="-3"/>
        </w:rPr>
        <w:t xml:space="preserve"> </w:t>
      </w:r>
      <w:r w:rsidR="0062218E">
        <w:t>venerdì</w:t>
      </w:r>
      <w:r w:rsidR="004C47A0">
        <w:t xml:space="preserve"> 20</w:t>
      </w:r>
      <w:r>
        <w:t>/</w:t>
      </w:r>
      <w:r w:rsidR="004C47A0">
        <w:t>03</w:t>
      </w:r>
      <w:r>
        <w:t>/202</w:t>
      </w:r>
      <w:r w:rsidR="004C47A0">
        <w:t>6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</w:t>
      </w:r>
      <w:r w:rsidR="007913C0">
        <w:t>6</w:t>
      </w:r>
      <w:r>
        <w:t>.</w:t>
      </w:r>
      <w:r w:rsidR="004C47A0">
        <w:t>30</w:t>
      </w:r>
      <w:r>
        <w:t xml:space="preserve"> </w:t>
      </w:r>
      <w:r w:rsidR="003629B9">
        <w:t>–</w:t>
      </w:r>
      <w:r>
        <w:rPr>
          <w:spacing w:val="-2"/>
        </w:rPr>
        <w:t xml:space="preserve"> </w:t>
      </w:r>
      <w:r w:rsidR="003629B9">
        <w:t>in modalità online</w:t>
      </w:r>
      <w:r w:rsidR="00FA4F2E">
        <w:rPr>
          <w:spacing w:val="-2"/>
        </w:rPr>
        <w:t xml:space="preserve">, </w:t>
      </w:r>
      <w:r>
        <w:t>per discutere i seguenti punti all’o.d.g.</w:t>
      </w:r>
    </w:p>
    <w:p w14:paraId="64628B33" w14:textId="77777777" w:rsidR="003317C7" w:rsidRDefault="003317C7">
      <w:pPr>
        <w:pStyle w:val="Corpotesto"/>
        <w:spacing w:line="259" w:lineRule="auto"/>
        <w:ind w:left="141"/>
      </w:pPr>
    </w:p>
    <w:p w14:paraId="7FAC4AB6" w14:textId="02B77427" w:rsidR="003317C7" w:rsidRDefault="003317C7" w:rsidP="003629B9">
      <w:pPr>
        <w:pStyle w:val="Corpotesto"/>
        <w:numPr>
          <w:ilvl w:val="0"/>
          <w:numId w:val="3"/>
        </w:numPr>
        <w:spacing w:line="259" w:lineRule="auto"/>
      </w:pPr>
      <w:r>
        <w:t>Lettura e approvazione del verbale precedente;</w:t>
      </w:r>
    </w:p>
    <w:p w14:paraId="6A6B1828" w14:textId="6659DCDE" w:rsidR="003317C7" w:rsidRPr="0022727F" w:rsidRDefault="0022727F" w:rsidP="0022727F">
      <w:pPr>
        <w:pStyle w:val="Paragrafoelenco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</w:pPr>
      <w:r w:rsidRPr="0022727F">
        <w:t>Candidatura Piano “Agenda Sud” - Interventi integrati di riduzione della dispersione scolastica e dei divari territoriali nelle Regioni del Mezzogiorno- Approvazione adesione</w:t>
      </w:r>
      <w:r>
        <w:t>.</w:t>
      </w:r>
    </w:p>
    <w:p w14:paraId="46440E08" w14:textId="17B170B2" w:rsidR="003317C7" w:rsidRDefault="003317C7" w:rsidP="003629B9">
      <w:pPr>
        <w:pStyle w:val="Corpotesto"/>
        <w:numPr>
          <w:ilvl w:val="0"/>
          <w:numId w:val="3"/>
        </w:numPr>
        <w:spacing w:line="259" w:lineRule="auto"/>
      </w:pPr>
      <w:r>
        <w:t>Comunicazioni del Dirigente.</w:t>
      </w:r>
      <w:r w:rsidR="007A36AF">
        <w:t xml:space="preserve"> </w:t>
      </w:r>
    </w:p>
    <w:p w14:paraId="259CF598" w14:textId="77777777" w:rsidR="004C47A0" w:rsidRDefault="004C47A0" w:rsidP="004C47A0">
      <w:pPr>
        <w:pStyle w:val="Corpotesto"/>
        <w:spacing w:line="259" w:lineRule="auto"/>
        <w:ind w:left="0"/>
      </w:pPr>
    </w:p>
    <w:p w14:paraId="173582F9" w14:textId="09937986" w:rsidR="007913C0" w:rsidRPr="004C47A0" w:rsidRDefault="004C47A0" w:rsidP="004C47A0">
      <w:pPr>
        <w:pStyle w:val="Corpotesto"/>
        <w:spacing w:line="259" w:lineRule="auto"/>
        <w:ind w:left="0"/>
        <w:jc w:val="both"/>
      </w:pPr>
      <w:r w:rsidRPr="004C47A0">
        <w:t>Il link verrà comunicato successivamente nell’area personale del registro elettronico.</w:t>
      </w:r>
      <w:r w:rsidR="007913C0" w:rsidRPr="004C47A0">
        <w:t xml:space="preserve"> In caso di problemi tecnici rivolgersi all’animatore digitale.</w:t>
      </w:r>
    </w:p>
    <w:p w14:paraId="7D55C794" w14:textId="77777777" w:rsidR="007A36AF" w:rsidRPr="004C47A0" w:rsidRDefault="007A36AF" w:rsidP="004C47A0">
      <w:pPr>
        <w:pStyle w:val="Corpotesto"/>
        <w:spacing w:line="259" w:lineRule="auto"/>
        <w:ind w:left="687"/>
        <w:jc w:val="both"/>
      </w:pPr>
    </w:p>
    <w:p w14:paraId="4D6870ED" w14:textId="77777777" w:rsidR="003317C7" w:rsidRDefault="003317C7" w:rsidP="003629B9">
      <w:pPr>
        <w:spacing w:before="183" w:line="417" w:lineRule="auto"/>
        <w:ind w:right="141"/>
        <w:rPr>
          <w:sz w:val="20"/>
        </w:rPr>
      </w:pPr>
    </w:p>
    <w:p w14:paraId="24F80B99" w14:textId="77777777" w:rsidR="003629B9" w:rsidRDefault="003629B9" w:rsidP="003629B9">
      <w:pPr>
        <w:spacing w:before="183" w:line="417" w:lineRule="auto"/>
        <w:ind w:right="141"/>
        <w:rPr>
          <w:sz w:val="20"/>
        </w:rPr>
      </w:pPr>
    </w:p>
    <w:p w14:paraId="25B26909" w14:textId="77777777" w:rsidR="004C47A0" w:rsidRPr="004C47A0" w:rsidRDefault="004C47A0" w:rsidP="004C47A0">
      <w:pPr>
        <w:pStyle w:val="p3"/>
        <w:jc w:val="right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4C47A0">
        <w:rPr>
          <w:rFonts w:ascii="Calibri" w:eastAsia="Calibri" w:hAnsi="Calibri" w:cs="Calibri"/>
          <w:color w:val="auto"/>
          <w:sz w:val="22"/>
          <w:szCs w:val="22"/>
          <w:lang w:eastAsia="en-US"/>
        </w:rPr>
        <w:t>IL DIRIGENTE SCOLASTICO</w:t>
      </w:r>
    </w:p>
    <w:p w14:paraId="487449DF" w14:textId="77777777" w:rsidR="004C47A0" w:rsidRPr="004C47A0" w:rsidRDefault="004C47A0" w:rsidP="004C47A0">
      <w:pPr>
        <w:pStyle w:val="p3"/>
        <w:jc w:val="right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4C47A0">
        <w:rPr>
          <w:rFonts w:ascii="Calibri" w:eastAsia="Calibri" w:hAnsi="Calibri" w:cs="Calibri"/>
          <w:color w:val="auto"/>
          <w:sz w:val="22"/>
          <w:szCs w:val="22"/>
          <w:lang w:eastAsia="en-US"/>
        </w:rPr>
        <w:t>Prof. Corrado LIMONGI</w:t>
      </w:r>
    </w:p>
    <w:p w14:paraId="3042D46B" w14:textId="77777777" w:rsidR="004C47A0" w:rsidRPr="004C47A0" w:rsidRDefault="004C47A0" w:rsidP="004C47A0">
      <w:pPr>
        <w:pStyle w:val="p4"/>
        <w:jc w:val="right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4C47A0">
        <w:rPr>
          <w:rFonts w:ascii="Calibri" w:eastAsia="Calibri" w:hAnsi="Calibri" w:cs="Calibri"/>
          <w:color w:val="auto"/>
          <w:sz w:val="22"/>
          <w:szCs w:val="22"/>
          <w:lang w:eastAsia="en-US"/>
        </w:rPr>
        <w:t>Firma autografa sostituita a mezzo stampa</w:t>
      </w:r>
    </w:p>
    <w:p w14:paraId="0EDBCFA3" w14:textId="77777777" w:rsidR="004C47A0" w:rsidRPr="004C47A0" w:rsidRDefault="004C47A0" w:rsidP="004C47A0">
      <w:pPr>
        <w:pStyle w:val="p4"/>
        <w:jc w:val="right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4C47A0">
        <w:rPr>
          <w:rFonts w:ascii="Calibri" w:eastAsia="Calibri" w:hAnsi="Calibri" w:cs="Calibri"/>
          <w:color w:val="auto"/>
          <w:sz w:val="22"/>
          <w:szCs w:val="22"/>
          <w:lang w:eastAsia="en-US"/>
        </w:rPr>
        <w:t>ai sensi dell’art. 3, co. 2, DL.vo39/1993</w:t>
      </w:r>
    </w:p>
    <w:p w14:paraId="564F911F" w14:textId="5E776574" w:rsidR="005C7827" w:rsidRPr="004C47A0" w:rsidRDefault="005C7827">
      <w:pPr>
        <w:spacing w:line="417" w:lineRule="auto"/>
        <w:ind w:left="6601" w:right="143" w:hanging="947"/>
        <w:jc w:val="right"/>
      </w:pPr>
    </w:p>
    <w:sectPr w:rsidR="005C7827" w:rsidRPr="004C47A0">
      <w:type w:val="continuous"/>
      <w:pgSz w:w="11910" w:h="16840"/>
      <w:pgMar w:top="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5092"/>
    <w:multiLevelType w:val="hybridMultilevel"/>
    <w:tmpl w:val="5F9EAEE4"/>
    <w:lvl w:ilvl="0" w:tplc="124C7194">
      <w:start w:val="1"/>
      <w:numFmt w:val="decimal"/>
      <w:lvlText w:val="%1)"/>
      <w:lvlJc w:val="left"/>
      <w:pPr>
        <w:ind w:left="656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9CBCD2">
      <w:numFmt w:val="bullet"/>
      <w:lvlText w:val="•"/>
      <w:lvlJc w:val="left"/>
      <w:pPr>
        <w:ind w:left="1334" w:hanging="231"/>
      </w:pPr>
      <w:rPr>
        <w:rFonts w:hint="default"/>
        <w:lang w:val="it-IT" w:eastAsia="en-US" w:bidi="ar-SA"/>
      </w:rPr>
    </w:lvl>
    <w:lvl w:ilvl="2" w:tplc="4CC811FE">
      <w:numFmt w:val="bullet"/>
      <w:lvlText w:val="•"/>
      <w:lvlJc w:val="left"/>
      <w:pPr>
        <w:ind w:left="2288" w:hanging="231"/>
      </w:pPr>
      <w:rPr>
        <w:rFonts w:hint="default"/>
        <w:lang w:val="it-IT" w:eastAsia="en-US" w:bidi="ar-SA"/>
      </w:rPr>
    </w:lvl>
    <w:lvl w:ilvl="3" w:tplc="C30EA838">
      <w:numFmt w:val="bullet"/>
      <w:lvlText w:val="•"/>
      <w:lvlJc w:val="left"/>
      <w:pPr>
        <w:ind w:left="3242" w:hanging="231"/>
      </w:pPr>
      <w:rPr>
        <w:rFonts w:hint="default"/>
        <w:lang w:val="it-IT" w:eastAsia="en-US" w:bidi="ar-SA"/>
      </w:rPr>
    </w:lvl>
    <w:lvl w:ilvl="4" w:tplc="0CCEBDF8">
      <w:numFmt w:val="bullet"/>
      <w:lvlText w:val="•"/>
      <w:lvlJc w:val="left"/>
      <w:pPr>
        <w:ind w:left="4196" w:hanging="231"/>
      </w:pPr>
      <w:rPr>
        <w:rFonts w:hint="default"/>
        <w:lang w:val="it-IT" w:eastAsia="en-US" w:bidi="ar-SA"/>
      </w:rPr>
    </w:lvl>
    <w:lvl w:ilvl="5" w:tplc="5A1C3F02">
      <w:numFmt w:val="bullet"/>
      <w:lvlText w:val="•"/>
      <w:lvlJc w:val="left"/>
      <w:pPr>
        <w:ind w:left="5151" w:hanging="231"/>
      </w:pPr>
      <w:rPr>
        <w:rFonts w:hint="default"/>
        <w:lang w:val="it-IT" w:eastAsia="en-US" w:bidi="ar-SA"/>
      </w:rPr>
    </w:lvl>
    <w:lvl w:ilvl="6" w:tplc="7B26F70A">
      <w:numFmt w:val="bullet"/>
      <w:lvlText w:val="•"/>
      <w:lvlJc w:val="left"/>
      <w:pPr>
        <w:ind w:left="6105" w:hanging="231"/>
      </w:pPr>
      <w:rPr>
        <w:rFonts w:hint="default"/>
        <w:lang w:val="it-IT" w:eastAsia="en-US" w:bidi="ar-SA"/>
      </w:rPr>
    </w:lvl>
    <w:lvl w:ilvl="7" w:tplc="EA401C98">
      <w:numFmt w:val="bullet"/>
      <w:lvlText w:val="•"/>
      <w:lvlJc w:val="left"/>
      <w:pPr>
        <w:ind w:left="7059" w:hanging="231"/>
      </w:pPr>
      <w:rPr>
        <w:rFonts w:hint="default"/>
        <w:lang w:val="it-IT" w:eastAsia="en-US" w:bidi="ar-SA"/>
      </w:rPr>
    </w:lvl>
    <w:lvl w:ilvl="8" w:tplc="6BFE47B6">
      <w:numFmt w:val="bullet"/>
      <w:lvlText w:val="•"/>
      <w:lvlJc w:val="left"/>
      <w:pPr>
        <w:ind w:left="801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410E66EB"/>
    <w:multiLevelType w:val="hybridMultilevel"/>
    <w:tmpl w:val="3AECC96C"/>
    <w:lvl w:ilvl="0" w:tplc="A3C447F0">
      <w:start w:val="1"/>
      <w:numFmt w:val="decimal"/>
      <w:lvlText w:val="%1-"/>
      <w:lvlJc w:val="left"/>
      <w:pPr>
        <w:ind w:left="10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6" w:hanging="360"/>
      </w:pPr>
    </w:lvl>
    <w:lvl w:ilvl="2" w:tplc="0410001B" w:tentative="1">
      <w:start w:val="1"/>
      <w:numFmt w:val="lowerRoman"/>
      <w:lvlText w:val="%3."/>
      <w:lvlJc w:val="right"/>
      <w:pPr>
        <w:ind w:left="2706" w:hanging="180"/>
      </w:pPr>
    </w:lvl>
    <w:lvl w:ilvl="3" w:tplc="0410000F" w:tentative="1">
      <w:start w:val="1"/>
      <w:numFmt w:val="decimal"/>
      <w:lvlText w:val="%4."/>
      <w:lvlJc w:val="left"/>
      <w:pPr>
        <w:ind w:left="3426" w:hanging="360"/>
      </w:pPr>
    </w:lvl>
    <w:lvl w:ilvl="4" w:tplc="04100019" w:tentative="1">
      <w:start w:val="1"/>
      <w:numFmt w:val="lowerLetter"/>
      <w:lvlText w:val="%5."/>
      <w:lvlJc w:val="left"/>
      <w:pPr>
        <w:ind w:left="4146" w:hanging="360"/>
      </w:pPr>
    </w:lvl>
    <w:lvl w:ilvl="5" w:tplc="0410001B" w:tentative="1">
      <w:start w:val="1"/>
      <w:numFmt w:val="lowerRoman"/>
      <w:lvlText w:val="%6."/>
      <w:lvlJc w:val="right"/>
      <w:pPr>
        <w:ind w:left="4866" w:hanging="180"/>
      </w:pPr>
    </w:lvl>
    <w:lvl w:ilvl="6" w:tplc="0410000F" w:tentative="1">
      <w:start w:val="1"/>
      <w:numFmt w:val="decimal"/>
      <w:lvlText w:val="%7."/>
      <w:lvlJc w:val="left"/>
      <w:pPr>
        <w:ind w:left="5586" w:hanging="360"/>
      </w:pPr>
    </w:lvl>
    <w:lvl w:ilvl="7" w:tplc="04100019" w:tentative="1">
      <w:start w:val="1"/>
      <w:numFmt w:val="lowerLetter"/>
      <w:lvlText w:val="%8."/>
      <w:lvlJc w:val="left"/>
      <w:pPr>
        <w:ind w:left="6306" w:hanging="360"/>
      </w:pPr>
    </w:lvl>
    <w:lvl w:ilvl="8" w:tplc="0410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" w15:restartNumberingAfterBreak="0">
    <w:nsid w:val="6BDA619E"/>
    <w:multiLevelType w:val="hybridMultilevel"/>
    <w:tmpl w:val="2556C8BE"/>
    <w:lvl w:ilvl="0" w:tplc="A3C447F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144153301">
    <w:abstractNumId w:val="0"/>
  </w:num>
  <w:num w:numId="2" w16cid:durableId="350618135">
    <w:abstractNumId w:val="2"/>
  </w:num>
  <w:num w:numId="3" w16cid:durableId="65588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7"/>
    <w:rsid w:val="000B6510"/>
    <w:rsid w:val="00156251"/>
    <w:rsid w:val="0022727F"/>
    <w:rsid w:val="002604ED"/>
    <w:rsid w:val="003317C7"/>
    <w:rsid w:val="003629B9"/>
    <w:rsid w:val="004C47A0"/>
    <w:rsid w:val="004E6051"/>
    <w:rsid w:val="005C7827"/>
    <w:rsid w:val="005D76D3"/>
    <w:rsid w:val="006064A9"/>
    <w:rsid w:val="00614F94"/>
    <w:rsid w:val="0062218E"/>
    <w:rsid w:val="007913C0"/>
    <w:rsid w:val="007A36AF"/>
    <w:rsid w:val="00842F54"/>
    <w:rsid w:val="00905B8C"/>
    <w:rsid w:val="00955E9B"/>
    <w:rsid w:val="00BB7890"/>
    <w:rsid w:val="00C17914"/>
    <w:rsid w:val="00D0032C"/>
    <w:rsid w:val="00F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2971"/>
  <w15:docId w15:val="{EFF5F73C-41B7-1D41-AE11-22AAAAD8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9"/>
    </w:pPr>
  </w:style>
  <w:style w:type="paragraph" w:styleId="Paragrafoelenco">
    <w:name w:val="List Paragraph"/>
    <w:basedOn w:val="Normale"/>
    <w:uiPriority w:val="1"/>
    <w:qFormat/>
    <w:pPr>
      <w:spacing w:before="180"/>
      <w:ind w:left="369" w:hanging="2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A4F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F2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27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3">
    <w:name w:val="p3"/>
    <w:basedOn w:val="Normale"/>
    <w:rsid w:val="004C47A0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paragraph" w:customStyle="1" w:styleId="p4">
    <w:name w:val="p4"/>
    <w:basedOn w:val="Normale"/>
    <w:rsid w:val="004C47A0"/>
    <w:pPr>
      <w:widowControl/>
      <w:autoSpaceDE/>
      <w:autoSpaceDN/>
    </w:pPr>
    <w:rPr>
      <w:rFonts w:ascii="Helvetica" w:eastAsia="Times New Roman" w:hAnsi="Helvetica" w:cs="Times New Roman"/>
      <w:color w:val="000000"/>
      <w:sz w:val="12"/>
      <w:szCs w:val="1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eodorogaz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ic815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1500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2026-03-16T12:55:00Z</dcterms:created>
  <dcterms:modified xsi:type="dcterms:W3CDTF">2026-03-16T12:55:00Z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