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A9D" w:rsidRPr="00802E94" w:rsidRDefault="00E10A9D" w:rsidP="00E10A9D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:rsidR="00E10A9D" w:rsidRPr="00802E94" w:rsidRDefault="00E10A9D" w:rsidP="00E10A9D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:rsidR="00E10A9D" w:rsidRPr="00802E94" w:rsidRDefault="00E10A9D" w:rsidP="00E10A9D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:rsidR="00E10A9D" w:rsidRPr="00802E94" w:rsidRDefault="00E10A9D" w:rsidP="00E10A9D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:rsidR="00962CD0" w:rsidRPr="00E10A9D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Allegato</w:t>
      </w:r>
      <w:r w:rsidR="001A5239">
        <w:rPr>
          <w:rFonts w:ascii="Times New Roman" w:eastAsia="Times New Roman" w:hAnsi="Times New Roman" w:cs="Times New Roman"/>
          <w:b/>
          <w:bCs/>
        </w:rPr>
        <w:t xml:space="preserve"> 3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all’Avviso </w:t>
      </w:r>
      <w:r w:rsidR="001565CA">
        <w:rPr>
          <w:rFonts w:ascii="Times New Roman" w:eastAsia="Times New Roman" w:hAnsi="Times New Roman" w:cs="Times New Roman"/>
          <w:b/>
          <w:bCs/>
        </w:rPr>
        <w:t>–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</w:t>
      </w:r>
      <w:r w:rsidR="001A5239">
        <w:rPr>
          <w:rFonts w:ascii="Times New Roman" w:eastAsia="Times New Roman" w:hAnsi="Times New Roman" w:cs="Times New Roman"/>
          <w:b/>
          <w:bCs/>
        </w:rPr>
        <w:t>Dichiarazione assenza incompatibilità</w:t>
      </w: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C431CC" w:rsidRDefault="00C431CC" w:rsidP="00C431CC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:rsidR="00C431CC" w:rsidRPr="00682C29" w:rsidRDefault="00C431CC" w:rsidP="00C431CC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:rsidR="00962CD0" w:rsidRPr="00682C29" w:rsidRDefault="00962CD0">
      <w:pPr>
        <w:pStyle w:val="Default"/>
        <w:rPr>
          <w:rFonts w:cs="Times New Roman"/>
        </w:rPr>
      </w:pPr>
    </w:p>
    <w:p w:rsidR="00E05EB9" w:rsidRPr="001565CA" w:rsidRDefault="002C1223" w:rsidP="001A5239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1A5239" w:rsidRPr="001A5239">
        <w:rPr>
          <w:rFonts w:ascii="Times New Roman" w:hAnsi="Times New Roman"/>
          <w:b/>
          <w:bCs/>
        </w:rPr>
        <w:t>Dichiarazione di inesistenza di incompatibilità relativa all’individuazione di personale interno con</w:t>
      </w:r>
      <w:r w:rsidR="001A5239">
        <w:rPr>
          <w:rFonts w:ascii="Times New Roman" w:hAnsi="Times New Roman"/>
          <w:b/>
          <w:bCs/>
        </w:rPr>
        <w:t xml:space="preserve"> </w:t>
      </w:r>
      <w:r w:rsidR="001A5239" w:rsidRPr="001A5239">
        <w:rPr>
          <w:rFonts w:ascii="Times New Roman" w:hAnsi="Times New Roman"/>
          <w:b/>
          <w:bCs/>
        </w:rPr>
        <w:t xml:space="preserve">compiti di </w:t>
      </w:r>
      <w:r w:rsidR="003F1D9B" w:rsidRPr="00495B06">
        <w:rPr>
          <w:rFonts w:ascii="Times New Roman" w:hAnsi="Times New Roman" w:cs="Times New Roman"/>
          <w:b/>
          <w:bCs/>
        </w:rPr>
        <w:t>P</w:t>
      </w:r>
      <w:r w:rsidR="003F1D9B">
        <w:rPr>
          <w:rFonts w:ascii="Times New Roman" w:hAnsi="Times New Roman" w:cs="Times New Roman"/>
          <w:b/>
          <w:bCs/>
        </w:rPr>
        <w:t>ERSONALE ATA</w:t>
      </w:r>
    </w:p>
    <w:p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:rsidR="000744B1" w:rsidRDefault="00E05EB9" w:rsidP="001A523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 xml:space="preserve">_ nato/a </w:t>
      </w:r>
      <w:proofErr w:type="spellStart"/>
      <w:r w:rsidRPr="00E05EB9">
        <w:rPr>
          <w:rFonts w:ascii="Times New Roman" w:hAnsi="Times New Roman" w:cs="Times New Roman"/>
        </w:rPr>
        <w:t>a</w:t>
      </w:r>
      <w:proofErr w:type="spellEnd"/>
      <w:r w:rsidRPr="00E05EB9">
        <w:rPr>
          <w:rFonts w:ascii="Times New Roman" w:hAnsi="Times New Roman" w:cs="Times New Roman"/>
        </w:rPr>
        <w:t xml:space="preserve">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 xml:space="preserve">________ docente in servizio presso questa istituzione scolastica </w:t>
      </w:r>
      <w:r w:rsidR="001A5239" w:rsidRPr="001A5239">
        <w:rPr>
          <w:rFonts w:ascii="Times New Roman" w:hAnsi="Times New Roman" w:cs="Times New Roman"/>
        </w:rPr>
        <w:t>in</w:t>
      </w:r>
      <w:r w:rsidR="001A5239">
        <w:rPr>
          <w:rFonts w:ascii="Times New Roman" w:hAnsi="Times New Roman" w:cs="Times New Roman"/>
        </w:rPr>
        <w:t xml:space="preserve"> </w:t>
      </w:r>
      <w:r w:rsidR="001A5239" w:rsidRPr="001A5239">
        <w:rPr>
          <w:rFonts w:ascii="Times New Roman" w:hAnsi="Times New Roman" w:cs="Times New Roman"/>
        </w:rPr>
        <w:t>relazione all’incarico di</w:t>
      </w:r>
      <w:r w:rsidR="001A5239">
        <w:rPr>
          <w:rFonts w:ascii="Times New Roman" w:hAnsi="Times New Roman" w:cs="Times New Roman"/>
        </w:rPr>
        <w:t xml:space="preserve"> TUTOR </w:t>
      </w:r>
      <w:r w:rsidR="001A5239" w:rsidRPr="001A5239">
        <w:rPr>
          <w:rFonts w:ascii="Times New Roman" w:hAnsi="Times New Roman" w:cs="Times New Roman"/>
        </w:rPr>
        <w:t>di cui all’Avviso interno Prot. n. 4092 del 26/04/2025 per l’attuazione</w:t>
      </w:r>
      <w:r w:rsidR="001A5239">
        <w:rPr>
          <w:rFonts w:ascii="Times New Roman" w:hAnsi="Times New Roman" w:cs="Times New Roman"/>
        </w:rPr>
        <w:t xml:space="preserve"> </w:t>
      </w:r>
      <w:r w:rsidR="001A5239" w:rsidRPr="001A5239">
        <w:rPr>
          <w:rFonts w:ascii="Times New Roman" w:hAnsi="Times New Roman" w:cs="Times New Roman"/>
        </w:rPr>
        <w:t>del progetto in oggetto.</w:t>
      </w:r>
    </w:p>
    <w:p w:rsidR="001A5239" w:rsidRDefault="001A5239" w:rsidP="001A523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:rsid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VISTA</w:t>
      </w:r>
      <w:r w:rsidRPr="001A5239">
        <w:rPr>
          <w:rFonts w:ascii="Times New Roman" w:hAnsi="Times New Roman" w:cs="Times New Roman"/>
        </w:rPr>
        <w:t xml:space="preserve"> la legge 7 agosto 1990, n. 241, recante «</w:t>
      </w:r>
      <w:r w:rsidRPr="001A5239">
        <w:rPr>
          <w:rFonts w:ascii="Times New Roman" w:hAnsi="Times New Roman" w:cs="Times New Roman"/>
          <w:i/>
          <w:iCs/>
        </w:rPr>
        <w:t>Nuove norme in materia di procedimento amministrativo e di diritto di accesso ai documenti amministrativi</w:t>
      </w:r>
      <w:r w:rsidRPr="001A5239">
        <w:rPr>
          <w:rFonts w:ascii="Times New Roman" w:hAnsi="Times New Roman" w:cs="Times New Roman"/>
        </w:rPr>
        <w:t>»;</w:t>
      </w:r>
    </w:p>
    <w:p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VISTI</w:t>
      </w:r>
      <w:r w:rsidRPr="001A5239">
        <w:rPr>
          <w:rFonts w:ascii="Times New Roman" w:hAnsi="Times New Roman" w:cs="Times New Roman"/>
        </w:rPr>
        <w:t xml:space="preserve"> in particolare, gli articoli 5 e 6-bis della predetta legge;</w:t>
      </w:r>
    </w:p>
    <w:p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  <w:i/>
          <w:iCs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decreto legislativo 30 marzo 2001, n. 165, recante «</w:t>
      </w:r>
      <w:r w:rsidRPr="001A5239">
        <w:rPr>
          <w:rFonts w:ascii="Times New Roman" w:hAnsi="Times New Roman" w:cs="Times New Roman"/>
          <w:i/>
          <w:iCs/>
        </w:rPr>
        <w:t>Norme generali sull’ordinamento del lavoro alle</w:t>
      </w:r>
      <w:r>
        <w:rPr>
          <w:rFonts w:ascii="Times New Roman" w:hAnsi="Times New Roman" w:cs="Times New Roman"/>
          <w:i/>
          <w:iCs/>
        </w:rPr>
        <w:t xml:space="preserve"> </w:t>
      </w:r>
      <w:r w:rsidRPr="001A5239">
        <w:rPr>
          <w:rFonts w:ascii="Times New Roman" w:hAnsi="Times New Roman" w:cs="Times New Roman"/>
          <w:i/>
          <w:iCs/>
        </w:rPr>
        <w:t>dipendenze delle amministrazioni pubbliche</w:t>
      </w:r>
      <w:r w:rsidRPr="001A5239">
        <w:rPr>
          <w:rFonts w:ascii="Times New Roman" w:hAnsi="Times New Roman" w:cs="Times New Roman"/>
        </w:rPr>
        <w:t>»;</w:t>
      </w:r>
    </w:p>
    <w:p w:rsidR="001A5239" w:rsidRP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decreto legislativo 8 aprile 2013, n. 39, recante «</w:t>
      </w:r>
      <w:r w:rsidRPr="00D66F2B">
        <w:rPr>
          <w:rFonts w:ascii="Times New Roman" w:hAnsi="Times New Roman" w:cs="Times New Roman"/>
          <w:i/>
          <w:iCs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1A5239">
        <w:rPr>
          <w:rFonts w:ascii="Times New Roman" w:hAnsi="Times New Roman" w:cs="Times New Roman"/>
        </w:rPr>
        <w:t>»;</w:t>
      </w:r>
    </w:p>
    <w:p w:rsidR="001A5239" w:rsidRDefault="001A5239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VISTO</w:t>
      </w:r>
      <w:r w:rsidRPr="001A5239">
        <w:rPr>
          <w:rFonts w:ascii="Times New Roman" w:hAnsi="Times New Roman" w:cs="Times New Roman"/>
        </w:rPr>
        <w:t xml:space="preserve"> il Codice di comportamento dei dipendenti del Ministero dell’istruzione, adottato con D.M. del 26 aprile</w:t>
      </w:r>
      <w:r>
        <w:rPr>
          <w:rFonts w:ascii="Times New Roman" w:hAnsi="Times New Roman" w:cs="Times New Roman"/>
        </w:rPr>
        <w:t xml:space="preserve"> </w:t>
      </w:r>
      <w:r w:rsidRPr="001A5239">
        <w:rPr>
          <w:rFonts w:ascii="Times New Roman" w:hAnsi="Times New Roman" w:cs="Times New Roman"/>
        </w:rPr>
        <w:t>2022, n. 105;</w:t>
      </w:r>
    </w:p>
    <w:p w:rsidR="00D66F2B" w:rsidRDefault="00D66F2B" w:rsidP="00D66F2B">
      <w:pPr>
        <w:pStyle w:val="CorpoA"/>
        <w:jc w:val="both"/>
        <w:rPr>
          <w:rFonts w:ascii="Times New Roman" w:hAnsi="Times New Roman" w:cs="Times New Roman"/>
        </w:rPr>
      </w:pPr>
      <w:r w:rsidRPr="001A5239">
        <w:rPr>
          <w:rFonts w:ascii="Times New Roman" w:hAnsi="Times New Roman" w:cs="Times New Roman"/>
          <w:b/>
          <w:bCs/>
        </w:rPr>
        <w:t>VISTA</w:t>
      </w:r>
      <w:r w:rsidRPr="001A5239">
        <w:rPr>
          <w:rFonts w:ascii="Times New Roman" w:hAnsi="Times New Roman" w:cs="Times New Roman"/>
        </w:rPr>
        <w:t xml:space="preserve"> </w:t>
      </w:r>
      <w:r w:rsidRPr="00D66F2B">
        <w:rPr>
          <w:rFonts w:ascii="Times New Roman" w:hAnsi="Times New Roman" w:cs="Times New Roman"/>
        </w:rPr>
        <w:t>la legge 6 novembre 2012, n. 190, recante «</w:t>
      </w:r>
      <w:r w:rsidRPr="00D66F2B">
        <w:rPr>
          <w:rFonts w:ascii="Times New Roman" w:hAnsi="Times New Roman" w:cs="Times New Roman"/>
          <w:i/>
          <w:iCs/>
        </w:rPr>
        <w:t>Disposizioni per la prevenzione e la repressione della corruzione e dell’illegalità nella pubblica amministrazione</w:t>
      </w:r>
      <w:r w:rsidRPr="00D66F2B">
        <w:rPr>
          <w:rFonts w:ascii="Times New Roman" w:hAnsi="Times New Roman" w:cs="Times New Roman"/>
        </w:rPr>
        <w:t>»;</w:t>
      </w:r>
    </w:p>
    <w:p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1565CA" w:rsidRPr="001565CA" w:rsidRDefault="001565CA" w:rsidP="001565CA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1565CA"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DICHIARA</w:t>
      </w:r>
    </w:p>
    <w:p w:rsidR="001565CA" w:rsidRDefault="00D66F2B" w:rsidP="00D66F2B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66F2B">
        <w:rPr>
          <w:rFonts w:ascii="Times New Roman" w:hAnsi="Times New Roman" w:cs="Times New Roman"/>
          <w:b/>
          <w:bCs/>
          <w:sz w:val="20"/>
          <w:szCs w:val="20"/>
        </w:rPr>
        <w:t>consapevole che la falsità in atti e le dichiarazioni mendaci sono punite ai sensi del codice penale e delle leggi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speciali in materia e che, laddove dovesse emergere la non veridicità di quanto qui dichiarato, si avrà la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decadenza dai benefici eventualmente ottenuti ai sensi dell’art. 75 del d.P.R. n. 445 del 28 dicembre 2000 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l’applicazione di ogni altra sanzione prevista dalla legge, nella predetta qualità, ai sensi e per gli effetti di cui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b/>
          <w:bCs/>
          <w:sz w:val="20"/>
          <w:szCs w:val="20"/>
        </w:rPr>
        <w:t>agli artt. 46 e 47 del d.P.R. n. 445 del 28 dicembre 2000:</w:t>
      </w:r>
    </w:p>
    <w:p w:rsidR="00D66F2B" w:rsidRDefault="00D66F2B" w:rsidP="00D66F2B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a) non trovarsi in situazione di incompatibilità, ai sensi di quanto previsto dal d.lgs. n. 39/2013 e dall’art.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53, del d.lgs. n. 165/2001;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lastRenderedPageBreak/>
        <w:t>ovvero, nel caso in cui sussistano situazioni di incompatibilità, che le stesse sono 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66F2B">
        <w:rPr>
          <w:rFonts w:ascii="Times New Roman" w:hAnsi="Times New Roman" w:cs="Times New Roman"/>
          <w:sz w:val="20"/>
          <w:szCs w:val="20"/>
        </w:rPr>
        <w:t>seguenti:_</w:t>
      </w:r>
      <w:proofErr w:type="gramEnd"/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_________________________________________________________________;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b) di non avere, direttamente o indirettamente, un interesse finanziario, economico o altro interesse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personale nel procedimento in esame ai sensi e per gli effetti di quanto previsto dal D.M. 26 aprile 2022,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n. 105, recante il Codice di Comportamento dei dipendenti del Ministero dell’istruzione e del merito, né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di trovarsi in altra condizione di conflitto di interessi (neppure potenziale) ai sensi dell’art. 6-bis della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legge n. 241/1990. In particolare, che l’assunzione dell’incarico come componente del gruppo di lavoro:</w:t>
      </w:r>
    </w:p>
    <w:p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propri;</w:t>
      </w:r>
    </w:p>
    <w:p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parenti, affini entro il secondo grado, del coniuge o di conviventi,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oppure di persone con le quali abbia rapporti di frequentazione abituale;</w:t>
      </w:r>
    </w:p>
    <w:p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soggetti od organizzazioni con cui egli o il coniuge abbia causa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pendente o grave inimicizia o rapporti di credito o debito significativi;</w:t>
      </w:r>
    </w:p>
    <w:p w:rsidR="00D66F2B" w:rsidRPr="00D66F2B" w:rsidRDefault="00D66F2B" w:rsidP="00D66F2B">
      <w:pPr>
        <w:pStyle w:val="CorpoA"/>
        <w:numPr>
          <w:ilvl w:val="0"/>
          <w:numId w:val="17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non coinvolge interessi di soggetti od organizzazioni di cui sia tutore, curatore, procuratore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agente, titolare effettivo, ovvero di enti, associazioni anche non riconosciute, comitati, società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stabilimenti di cui sia amministratore o gerente o dirigente;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c) che non sussistono diverse ragioni di opportunità che si frappongano al conferimento dell’incarico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questione;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d) di aver preso piena cognizione del D.M. 26 aprile 2022, n. 105, recante il Codice di Comportamento dei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dipendenti del Ministero dell’istruzione e del merito;</w:t>
      </w:r>
    </w:p>
    <w:p w:rsid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e) di impegnarsi a comunicare tempestivamente all’Istituzione scolastica eventuali variazioni che dovessero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intervenire nel corso dello svolgimento dell’incarico;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f) di impegnarsi altresì a comunicare all’Istituzione scolastica qualsiasi altra circostanza sopravvenuta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carattere ostativo rispetto all’espletamento dell’incarico;</w:t>
      </w:r>
    </w:p>
    <w:p w:rsidR="00D66F2B" w:rsidRPr="00D66F2B" w:rsidRDefault="00D66F2B" w:rsidP="00D66F2B">
      <w:pPr>
        <w:pStyle w:val="CorpoA"/>
        <w:spacing w:line="36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66F2B">
        <w:rPr>
          <w:rFonts w:ascii="Times New Roman" w:hAnsi="Times New Roman" w:cs="Times New Roman"/>
          <w:sz w:val="20"/>
          <w:szCs w:val="20"/>
        </w:rPr>
        <w:t>g) di essere stato informato, ai sensi dell’art. 13 del Regolamento (UE) 2016/679 del Parlamento europeo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e del Consiglio del 27 aprile 2016 e del decreto legislativo 30 giugno 2003, n. 196, circa il trattamento dei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dati personali raccolti e, in particolare, che tali dati saranno trattati, anche con strumenti informatici,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esclusivamente per le finalità per le quali le presenti dichiarazioni vengono rese e fornisce il relativo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6F2B">
        <w:rPr>
          <w:rFonts w:ascii="Times New Roman" w:hAnsi="Times New Roman" w:cs="Times New Roman"/>
          <w:sz w:val="20"/>
          <w:szCs w:val="20"/>
        </w:rPr>
        <w:t>consenso.</w:t>
      </w:r>
    </w:p>
    <w:p w:rsidR="001565CA" w:rsidRPr="00D66F2B" w:rsidRDefault="001565CA" w:rsidP="001565CA">
      <w:pPr>
        <w:pStyle w:val="Corpo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 xml:space="preserve">Luogo e Data </w:t>
      </w:r>
      <w:r w:rsidR="00D66F2B">
        <w:rPr>
          <w:rFonts w:ascii="Times New Roman" w:hAnsi="Times New Roman" w:cs="Times New Roman"/>
        </w:rPr>
        <w:t>______________________</w:t>
      </w:r>
    </w:p>
    <w:p w:rsidR="00962CD0" w:rsidRPr="00682C29" w:rsidRDefault="001565CA" w:rsidP="001565CA">
      <w:pPr>
        <w:pStyle w:val="CorpoA"/>
        <w:jc w:val="right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Firma______________________________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54D1" w:rsidRDefault="00A254D1">
      <w:r>
        <w:separator/>
      </w:r>
    </w:p>
  </w:endnote>
  <w:endnote w:type="continuationSeparator" w:id="0">
    <w:p w:rsidR="00A254D1" w:rsidRDefault="00A2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54D1" w:rsidRDefault="00A254D1">
      <w:r>
        <w:separator/>
      </w:r>
    </w:p>
  </w:footnote>
  <w:footnote w:type="continuationSeparator" w:id="0">
    <w:p w:rsidR="00A254D1" w:rsidRDefault="00A2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337B0341" wp14:editId="1138B1C1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C93"/>
    <w:multiLevelType w:val="hybridMultilevel"/>
    <w:tmpl w:val="39BEB096"/>
    <w:lvl w:ilvl="0" w:tplc="54A47B4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265A"/>
    <w:multiLevelType w:val="hybridMultilevel"/>
    <w:tmpl w:val="3ED87018"/>
    <w:numStyleLink w:val="Trattino"/>
  </w:abstractNum>
  <w:abstractNum w:abstractNumId="4" w15:restartNumberingAfterBreak="0">
    <w:nsid w:val="1EB243E4"/>
    <w:multiLevelType w:val="hybridMultilevel"/>
    <w:tmpl w:val="83BC4410"/>
    <w:lvl w:ilvl="0" w:tplc="1C2C4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C71B3"/>
    <w:multiLevelType w:val="hybridMultilevel"/>
    <w:tmpl w:val="845C527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0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11"/>
  </w:num>
  <w:num w:numId="2" w16cid:durableId="327440272">
    <w:abstractNumId w:val="16"/>
  </w:num>
  <w:num w:numId="3" w16cid:durableId="1767771208">
    <w:abstractNumId w:val="9"/>
  </w:num>
  <w:num w:numId="4" w16cid:durableId="1936552087">
    <w:abstractNumId w:val="3"/>
  </w:num>
  <w:num w:numId="5" w16cid:durableId="1438132416">
    <w:abstractNumId w:val="2"/>
  </w:num>
  <w:num w:numId="6" w16cid:durableId="425612849">
    <w:abstractNumId w:val="13"/>
  </w:num>
  <w:num w:numId="7" w16cid:durableId="1419135606">
    <w:abstractNumId w:val="12"/>
  </w:num>
  <w:num w:numId="8" w16cid:durableId="1652054369">
    <w:abstractNumId w:val="15"/>
  </w:num>
  <w:num w:numId="9" w16cid:durableId="1880825514">
    <w:abstractNumId w:val="1"/>
  </w:num>
  <w:num w:numId="10" w16cid:durableId="1058407142">
    <w:abstractNumId w:val="5"/>
  </w:num>
  <w:num w:numId="11" w16cid:durableId="1295333708">
    <w:abstractNumId w:val="7"/>
  </w:num>
  <w:num w:numId="12" w16cid:durableId="1973438833">
    <w:abstractNumId w:val="14"/>
  </w:num>
  <w:num w:numId="13" w16cid:durableId="1906603347">
    <w:abstractNumId w:val="10"/>
  </w:num>
  <w:num w:numId="14" w16cid:durableId="1784031436">
    <w:abstractNumId w:val="6"/>
  </w:num>
  <w:num w:numId="15" w16cid:durableId="721756118">
    <w:abstractNumId w:val="4"/>
  </w:num>
  <w:num w:numId="16" w16cid:durableId="441190284">
    <w:abstractNumId w:val="8"/>
  </w:num>
  <w:num w:numId="17" w16cid:durableId="86888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744B1"/>
    <w:rsid w:val="000934E5"/>
    <w:rsid w:val="00102939"/>
    <w:rsid w:val="001565CA"/>
    <w:rsid w:val="00176377"/>
    <w:rsid w:val="00195C58"/>
    <w:rsid w:val="001A5239"/>
    <w:rsid w:val="001D2D98"/>
    <w:rsid w:val="001D3ED1"/>
    <w:rsid w:val="00202FB9"/>
    <w:rsid w:val="00217EF3"/>
    <w:rsid w:val="0029005E"/>
    <w:rsid w:val="002B24E2"/>
    <w:rsid w:val="002C1223"/>
    <w:rsid w:val="0030706A"/>
    <w:rsid w:val="003B50F7"/>
    <w:rsid w:val="003E2130"/>
    <w:rsid w:val="003F1D9B"/>
    <w:rsid w:val="0048141B"/>
    <w:rsid w:val="004A700D"/>
    <w:rsid w:val="004D5B24"/>
    <w:rsid w:val="004F4F96"/>
    <w:rsid w:val="005A3359"/>
    <w:rsid w:val="00682C29"/>
    <w:rsid w:val="00777432"/>
    <w:rsid w:val="007850F4"/>
    <w:rsid w:val="00867A3B"/>
    <w:rsid w:val="00872612"/>
    <w:rsid w:val="00887CC7"/>
    <w:rsid w:val="00895C9E"/>
    <w:rsid w:val="008B38C2"/>
    <w:rsid w:val="008D02D8"/>
    <w:rsid w:val="00962CD0"/>
    <w:rsid w:val="00A254D1"/>
    <w:rsid w:val="00A52F2F"/>
    <w:rsid w:val="00A77F95"/>
    <w:rsid w:val="00A87801"/>
    <w:rsid w:val="00BF3F90"/>
    <w:rsid w:val="00C0135D"/>
    <w:rsid w:val="00C14692"/>
    <w:rsid w:val="00C35E98"/>
    <w:rsid w:val="00C431CC"/>
    <w:rsid w:val="00D651E8"/>
    <w:rsid w:val="00D66F2B"/>
    <w:rsid w:val="00DB1774"/>
    <w:rsid w:val="00E05EB9"/>
    <w:rsid w:val="00E10A9D"/>
    <w:rsid w:val="00E7040C"/>
    <w:rsid w:val="00F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E1AD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E10A9D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869</Words>
  <Characters>5188</Characters>
  <Application>Microsoft Office Word</Application>
  <DocSecurity>0</DocSecurity>
  <Lines>86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De Laurentiis</cp:lastModifiedBy>
  <cp:revision>20</cp:revision>
  <dcterms:created xsi:type="dcterms:W3CDTF">2023-03-22T08:39:00Z</dcterms:created>
  <dcterms:modified xsi:type="dcterms:W3CDTF">2025-05-19T10:24:00Z</dcterms:modified>
</cp:coreProperties>
</file>